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387D2E">
      <w:pPr>
        <w:spacing w:after="0" w:line="480" w:lineRule="auto"/>
        <w:contextualSpacing/>
        <w:jc w:val="center"/>
        <w:rPr>
          <w:rFonts w:ascii="Times New Roman" w:hAnsi="Times New Roman" w:cs="Times New Roman"/>
          <w:b/>
          <w:sz w:val="24"/>
          <w:szCs w:val="24"/>
        </w:rPr>
      </w:pPr>
      <w:r w:rsidRPr="005F2220">
        <w:rPr>
          <w:rFonts w:ascii="Times New Roman" w:hAnsi="Times New Roman" w:cs="Times New Roman"/>
          <w:b/>
          <w:sz w:val="24"/>
          <w:szCs w:val="24"/>
        </w:rPr>
        <w:t>Biology Discussion</w:t>
      </w: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sz w:val="24"/>
          <w:szCs w:val="24"/>
        </w:rPr>
      </w:pPr>
      <w:r w:rsidRPr="005F2220">
        <w:rPr>
          <w:rFonts w:ascii="Times New Roman" w:hAnsi="Times New Roman" w:cs="Times New Roman"/>
          <w:sz w:val="24"/>
          <w:szCs w:val="24"/>
        </w:rPr>
        <w:t>Name:</w:t>
      </w:r>
    </w:p>
    <w:p w:rsidR="00387D2E" w:rsidRPr="005F2220" w:rsidP="00DB1166">
      <w:pPr>
        <w:spacing w:after="0" w:line="480" w:lineRule="auto"/>
        <w:contextualSpacing/>
        <w:jc w:val="center"/>
        <w:rPr>
          <w:rFonts w:ascii="Times New Roman" w:hAnsi="Times New Roman" w:cs="Times New Roman"/>
          <w:sz w:val="24"/>
          <w:szCs w:val="24"/>
        </w:rPr>
      </w:pPr>
      <w:r w:rsidRPr="005F2220">
        <w:rPr>
          <w:rFonts w:ascii="Times New Roman" w:hAnsi="Times New Roman" w:cs="Times New Roman"/>
          <w:sz w:val="24"/>
          <w:szCs w:val="24"/>
        </w:rPr>
        <w:t>Institution:</w:t>
      </w:r>
    </w:p>
    <w:p w:rsidR="00387D2E" w:rsidRPr="005F2220" w:rsidP="00DB1166">
      <w:pPr>
        <w:spacing w:after="0" w:line="480" w:lineRule="auto"/>
        <w:contextualSpacing/>
        <w:jc w:val="center"/>
        <w:rPr>
          <w:rFonts w:ascii="Times New Roman" w:hAnsi="Times New Roman" w:cs="Times New Roman"/>
          <w:sz w:val="24"/>
          <w:szCs w:val="24"/>
        </w:rPr>
      </w:pPr>
      <w:r w:rsidRPr="005F2220">
        <w:rPr>
          <w:rFonts w:ascii="Times New Roman" w:hAnsi="Times New Roman" w:cs="Times New Roman"/>
          <w:sz w:val="24"/>
          <w:szCs w:val="24"/>
        </w:rPr>
        <w:t>Course:</w:t>
      </w:r>
    </w:p>
    <w:p w:rsidR="00387D2E" w:rsidRPr="005F2220" w:rsidP="00DB1166">
      <w:pPr>
        <w:spacing w:after="0" w:line="480" w:lineRule="auto"/>
        <w:contextualSpacing/>
        <w:jc w:val="center"/>
        <w:rPr>
          <w:rFonts w:ascii="Times New Roman" w:hAnsi="Times New Roman" w:cs="Times New Roman"/>
          <w:sz w:val="24"/>
          <w:szCs w:val="24"/>
        </w:rPr>
      </w:pPr>
      <w:r w:rsidRPr="005F2220">
        <w:rPr>
          <w:rFonts w:ascii="Times New Roman" w:hAnsi="Times New Roman" w:cs="Times New Roman"/>
          <w:sz w:val="24"/>
          <w:szCs w:val="24"/>
        </w:rPr>
        <w:t>Instructor:</w:t>
      </w:r>
    </w:p>
    <w:p w:rsidR="00387D2E" w:rsidRPr="005F2220" w:rsidP="00DB1166">
      <w:pPr>
        <w:spacing w:after="0" w:line="480" w:lineRule="auto"/>
        <w:contextualSpacing/>
        <w:jc w:val="center"/>
        <w:rPr>
          <w:rFonts w:ascii="Times New Roman" w:hAnsi="Times New Roman" w:cs="Times New Roman"/>
          <w:sz w:val="24"/>
          <w:szCs w:val="24"/>
        </w:rPr>
      </w:pPr>
      <w:r w:rsidRPr="005F2220">
        <w:rPr>
          <w:rFonts w:ascii="Times New Roman" w:hAnsi="Times New Roman" w:cs="Times New Roman"/>
          <w:sz w:val="24"/>
          <w:szCs w:val="24"/>
        </w:rPr>
        <w:t>Date:</w:t>
      </w: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387D2E" w:rsidRPr="005F2220" w:rsidP="00DB1166">
      <w:pPr>
        <w:spacing w:after="0" w:line="480" w:lineRule="auto"/>
        <w:contextualSpacing/>
        <w:jc w:val="center"/>
        <w:rPr>
          <w:rFonts w:ascii="Times New Roman" w:hAnsi="Times New Roman" w:cs="Times New Roman"/>
          <w:b/>
          <w:sz w:val="24"/>
          <w:szCs w:val="24"/>
        </w:rPr>
      </w:pPr>
    </w:p>
    <w:p w:rsidR="00D30E77" w:rsidRPr="005F2220" w:rsidP="00D30E77">
      <w:pPr>
        <w:spacing w:after="0" w:line="480" w:lineRule="auto"/>
        <w:contextualSpacing/>
        <w:jc w:val="center"/>
        <w:rPr>
          <w:rFonts w:ascii="Times New Roman" w:hAnsi="Times New Roman" w:cs="Times New Roman"/>
          <w:b/>
          <w:sz w:val="24"/>
          <w:szCs w:val="24"/>
        </w:rPr>
      </w:pPr>
      <w:r w:rsidRPr="005F2220">
        <w:rPr>
          <w:rFonts w:ascii="Times New Roman" w:hAnsi="Times New Roman" w:cs="Times New Roman"/>
          <w:b/>
          <w:sz w:val="24"/>
          <w:szCs w:val="24"/>
        </w:rPr>
        <w:t>Biology Discussion</w:t>
      </w:r>
    </w:p>
    <w:p w:rsidR="00431C17" w:rsidRPr="005F2220" w:rsidP="00D30E77">
      <w:pPr>
        <w:spacing w:after="0" w:line="480" w:lineRule="auto"/>
        <w:contextualSpacing/>
        <w:jc w:val="center"/>
        <w:rPr>
          <w:rFonts w:ascii="Times New Roman" w:hAnsi="Times New Roman" w:cs="Times New Roman"/>
          <w:b/>
          <w:sz w:val="24"/>
          <w:szCs w:val="24"/>
        </w:rPr>
      </w:pPr>
      <w:r w:rsidRPr="005F2220">
        <w:rPr>
          <w:rFonts w:ascii="Times New Roman" w:hAnsi="Times New Roman" w:cs="Times New Roman"/>
          <w:b/>
          <w:sz w:val="24"/>
          <w:szCs w:val="24"/>
        </w:rPr>
        <w:t>Question 1</w:t>
      </w:r>
    </w:p>
    <w:p w:rsidR="003D0BB8" w:rsidRPr="005F2220" w:rsidP="00DB1166">
      <w:pPr>
        <w:spacing w:after="0" w:line="480" w:lineRule="auto"/>
        <w:ind w:firstLine="720"/>
        <w:contextualSpacing/>
        <w:rPr>
          <w:rFonts w:ascii="Times New Roman" w:hAnsi="Times New Roman" w:cs="Times New Roman"/>
          <w:sz w:val="24"/>
          <w:szCs w:val="24"/>
        </w:rPr>
      </w:pPr>
      <w:r w:rsidRPr="005F2220">
        <w:rPr>
          <w:rFonts w:ascii="Times New Roman" w:hAnsi="Times New Roman" w:cs="Times New Roman"/>
          <w:sz w:val="24"/>
          <w:szCs w:val="24"/>
        </w:rPr>
        <w:t>From the vide</w:t>
      </w:r>
      <w:r w:rsidRPr="005F2220" w:rsidR="00716BAE">
        <w:rPr>
          <w:rFonts w:ascii="Times New Roman" w:hAnsi="Times New Roman" w:cs="Times New Roman"/>
          <w:sz w:val="24"/>
          <w:szCs w:val="24"/>
        </w:rPr>
        <w:t>o, the food we consume comprises organic matter made up of molecules.</w:t>
      </w:r>
      <w:r w:rsidRPr="005F2220">
        <w:rPr>
          <w:rFonts w:ascii="Times New Roman" w:hAnsi="Times New Roman" w:cs="Times New Roman"/>
          <w:sz w:val="24"/>
          <w:szCs w:val="24"/>
        </w:rPr>
        <w:t xml:space="preserve"> More importantly, food</w:t>
      </w:r>
      <w:r w:rsidRPr="005F2220" w:rsidR="00716BAE">
        <w:rPr>
          <w:rFonts w:ascii="Times New Roman" w:hAnsi="Times New Roman" w:cs="Times New Roman"/>
          <w:sz w:val="24"/>
          <w:szCs w:val="24"/>
        </w:rPr>
        <w:t xml:space="preserve"> contains four classes of biological molecules; Lipids, carbohydrates, nucleic acids and </w:t>
      </w:r>
      <w:r w:rsidRPr="005F2220" w:rsidR="00C87423">
        <w:rPr>
          <w:rFonts w:ascii="Times New Roman" w:hAnsi="Times New Roman" w:cs="Times New Roman"/>
          <w:sz w:val="24"/>
          <w:szCs w:val="24"/>
        </w:rPr>
        <w:t>proteins components. Each component is essential and plays a different role in the body once consumed as food</w:t>
      </w:r>
      <w:r w:rsidR="005F2220">
        <w:rPr>
          <w:rFonts w:ascii="Times New Roman" w:hAnsi="Times New Roman" w:cs="Times New Roman"/>
          <w:sz w:val="24"/>
          <w:szCs w:val="24"/>
        </w:rPr>
        <w:t xml:space="preserve"> (</w:t>
      </w:r>
      <w:r w:rsidRPr="005F2220" w:rsidR="005F2220">
        <w:rPr>
          <w:rFonts w:ascii="Times New Roman" w:hAnsi="Times New Roman" w:cs="Times New Roman"/>
          <w:sz w:val="24"/>
          <w:szCs w:val="24"/>
        </w:rPr>
        <w:t>TED-E</w:t>
      </w:r>
      <w:r w:rsidR="005F2220">
        <w:rPr>
          <w:rFonts w:ascii="Times New Roman" w:hAnsi="Times New Roman" w:cs="Times New Roman"/>
          <w:sz w:val="24"/>
          <w:szCs w:val="24"/>
        </w:rPr>
        <w:t xml:space="preserve">d, </w:t>
      </w:r>
      <w:r w:rsidR="005F2220">
        <w:rPr>
          <w:rFonts w:ascii="Times New Roman" w:hAnsi="Times New Roman" w:cs="Times New Roman"/>
          <w:sz w:val="24"/>
          <w:szCs w:val="24"/>
        </w:rPr>
        <w:t>n.d</w:t>
      </w:r>
      <w:r w:rsidRPr="005F2220" w:rsidR="005F2220">
        <w:rPr>
          <w:rFonts w:ascii="Times New Roman" w:hAnsi="Times New Roman" w:cs="Times New Roman"/>
          <w:sz w:val="24"/>
          <w:szCs w:val="24"/>
        </w:rPr>
        <w:t>)</w:t>
      </w:r>
      <w:r w:rsidR="005F2220">
        <w:rPr>
          <w:rFonts w:ascii="Times New Roman" w:hAnsi="Times New Roman" w:cs="Times New Roman"/>
          <w:sz w:val="24"/>
          <w:szCs w:val="24"/>
        </w:rPr>
        <w:t>.</w:t>
      </w:r>
      <w:r w:rsidRPr="005F2220" w:rsidR="00C87423">
        <w:rPr>
          <w:rFonts w:ascii="Times New Roman" w:hAnsi="Times New Roman" w:cs="Times New Roman"/>
          <w:sz w:val="24"/>
          <w:szCs w:val="24"/>
        </w:rPr>
        <w:t xml:space="preserve"> In addition to that, the gut microbiome comprises millions of bacteria, fungi, and microbes that play a crucial role in the health and well-being of humans. The gut microbiome helps govern food breakdown, enhances the body's immunity, among other health aspects. It is important to note that when there is an imbalance of the healthy and unhealthy microbiomes in the gut region, undesirable weight gain, increased glucose levels, an</w:t>
      </w:r>
      <w:r w:rsidRPr="005F2220" w:rsidR="004B6465">
        <w:rPr>
          <w:rFonts w:ascii="Times New Roman" w:hAnsi="Times New Roman" w:cs="Times New Roman"/>
          <w:sz w:val="24"/>
          <w:szCs w:val="24"/>
        </w:rPr>
        <w:t>d high cholesterol, among other conditions, arises</w:t>
      </w:r>
      <w:r w:rsidRPr="005F2220" w:rsidR="00C87423">
        <w:rPr>
          <w:rFonts w:ascii="Times New Roman" w:hAnsi="Times New Roman" w:cs="Times New Roman"/>
          <w:sz w:val="24"/>
          <w:szCs w:val="24"/>
        </w:rPr>
        <w:t>.</w:t>
      </w:r>
    </w:p>
    <w:p w:rsidR="00C87423" w:rsidRPr="005F2220" w:rsidP="00DB1166">
      <w:pPr>
        <w:spacing w:after="0" w:line="480" w:lineRule="auto"/>
        <w:ind w:firstLine="720"/>
        <w:contextualSpacing/>
        <w:rPr>
          <w:rFonts w:ascii="Times New Roman" w:hAnsi="Times New Roman" w:cs="Times New Roman"/>
          <w:sz w:val="24"/>
          <w:szCs w:val="24"/>
        </w:rPr>
      </w:pPr>
      <w:r w:rsidRPr="005F2220">
        <w:rPr>
          <w:rFonts w:ascii="Times New Roman" w:hAnsi="Times New Roman" w:cs="Times New Roman"/>
          <w:sz w:val="24"/>
          <w:szCs w:val="24"/>
        </w:rPr>
        <w:t>The primary lesson from the video is that the food we eat comprises of different components; some are harmful while others are beneficial to the body.</w:t>
      </w:r>
      <w:r w:rsidRPr="005F2220" w:rsidR="006E2E55">
        <w:rPr>
          <w:rFonts w:ascii="Times New Roman" w:hAnsi="Times New Roman" w:cs="Times New Roman"/>
          <w:sz w:val="24"/>
          <w:szCs w:val="24"/>
        </w:rPr>
        <w:t xml:space="preserve"> In addition to that, different foods affect the gut in different ways, and people should be aware of what they consume. Apart from that, I have </w:t>
      </w:r>
      <w:r w:rsidRPr="005F2220" w:rsidR="00F622FF">
        <w:rPr>
          <w:rFonts w:ascii="Times New Roman" w:hAnsi="Times New Roman" w:cs="Times New Roman"/>
          <w:sz w:val="24"/>
          <w:szCs w:val="24"/>
        </w:rPr>
        <w:t>cooperated</w:t>
      </w:r>
      <w:r w:rsidRPr="005F2220" w:rsidR="0081719E">
        <w:rPr>
          <w:rFonts w:ascii="Times New Roman" w:hAnsi="Times New Roman" w:cs="Times New Roman"/>
          <w:sz w:val="24"/>
          <w:szCs w:val="24"/>
        </w:rPr>
        <w:t xml:space="preserve"> with </w:t>
      </w:r>
      <w:r w:rsidRPr="005F2220" w:rsidR="006E2E55">
        <w:rPr>
          <w:rFonts w:ascii="Times New Roman" w:hAnsi="Times New Roman" w:cs="Times New Roman"/>
          <w:sz w:val="24"/>
          <w:szCs w:val="24"/>
        </w:rPr>
        <w:t>some healthy eating habits and practices in my life. For instance, I try to eat balanced food. While doing so, I avoid eating junk food that is tastier in the mouth but has a detrimental effect on my body. I also eat food that I know how it is prepared. For instance, I try and prepare food at home and carry it when going out. More importantly, I try to eat at regular intervals to ensure that I am not too full or hungry.</w:t>
      </w:r>
    </w:p>
    <w:p w:rsidR="00431C17" w:rsidRPr="005F2220" w:rsidP="00DB1166">
      <w:pPr>
        <w:spacing w:after="0" w:line="480" w:lineRule="auto"/>
        <w:contextualSpacing/>
        <w:jc w:val="center"/>
        <w:rPr>
          <w:rFonts w:ascii="Times New Roman" w:hAnsi="Times New Roman" w:cs="Times New Roman"/>
          <w:b/>
          <w:sz w:val="24"/>
          <w:szCs w:val="24"/>
        </w:rPr>
      </w:pPr>
      <w:r w:rsidRPr="005F2220">
        <w:rPr>
          <w:rFonts w:ascii="Times New Roman" w:hAnsi="Times New Roman" w:cs="Times New Roman"/>
          <w:b/>
          <w:sz w:val="24"/>
          <w:szCs w:val="24"/>
        </w:rPr>
        <w:t>Question 2</w:t>
      </w:r>
    </w:p>
    <w:p w:rsidR="00431C17" w:rsidRPr="005F2220" w:rsidP="00DB1166">
      <w:pPr>
        <w:spacing w:after="0" w:line="480" w:lineRule="auto"/>
        <w:contextualSpacing/>
        <w:rPr>
          <w:rFonts w:ascii="Times New Roman" w:hAnsi="Times New Roman" w:cs="Times New Roman"/>
          <w:sz w:val="24"/>
          <w:szCs w:val="24"/>
        </w:rPr>
      </w:pPr>
      <w:r w:rsidRPr="005F2220">
        <w:rPr>
          <w:rFonts w:ascii="Times New Roman" w:hAnsi="Times New Roman" w:cs="Times New Roman"/>
          <w:b/>
          <w:sz w:val="24"/>
          <w:szCs w:val="24"/>
        </w:rPr>
        <w:tab/>
      </w:r>
      <w:r w:rsidRPr="005F2220" w:rsidR="00281C61">
        <w:rPr>
          <w:rFonts w:ascii="Times New Roman" w:hAnsi="Times New Roman" w:cs="Times New Roman"/>
          <w:sz w:val="24"/>
          <w:szCs w:val="24"/>
        </w:rPr>
        <w:t xml:space="preserve">Cells are minute since it makes them more productive. Smaller cells transfer signals more quickly and effectively than larger ones. The cell's nucleus, or "central node," initiates intercellular communication by translating genetic material into molecular structures like </w:t>
      </w:r>
      <w:r w:rsidRPr="005F2220" w:rsidR="00281C61">
        <w:rPr>
          <w:rFonts w:ascii="Times New Roman" w:hAnsi="Times New Roman" w:cs="Times New Roman"/>
          <w:sz w:val="24"/>
          <w:szCs w:val="24"/>
        </w:rPr>
        <w:t>proteins. These amino acids and other particles are then guided to specific places within the cell to carry out their functions. The larger the cell, the longer it lasts for these microbes and other biological processes to carry out their roles</w:t>
      </w:r>
      <w:r w:rsidR="005F2220">
        <w:rPr>
          <w:rFonts w:ascii="Times New Roman" w:hAnsi="Times New Roman" w:cs="Times New Roman"/>
          <w:sz w:val="24"/>
          <w:szCs w:val="24"/>
        </w:rPr>
        <w:t xml:space="preserve"> (</w:t>
      </w:r>
      <w:r w:rsidRPr="005F2220" w:rsidR="005F2220">
        <w:rPr>
          <w:rFonts w:ascii="Times New Roman" w:hAnsi="Times New Roman" w:cs="Times New Roman"/>
          <w:sz w:val="24"/>
          <w:szCs w:val="24"/>
        </w:rPr>
        <w:t>TED-E</w:t>
      </w:r>
      <w:r w:rsidR="005F2220">
        <w:rPr>
          <w:rFonts w:ascii="Times New Roman" w:hAnsi="Times New Roman" w:cs="Times New Roman"/>
          <w:sz w:val="24"/>
          <w:szCs w:val="24"/>
        </w:rPr>
        <w:t xml:space="preserve">d, </w:t>
      </w:r>
      <w:r w:rsidR="005F2220">
        <w:rPr>
          <w:rFonts w:ascii="Times New Roman" w:hAnsi="Times New Roman" w:cs="Times New Roman"/>
          <w:sz w:val="24"/>
          <w:szCs w:val="24"/>
        </w:rPr>
        <w:t>n.d</w:t>
      </w:r>
      <w:r w:rsidRPr="005F2220" w:rsidR="005F2220">
        <w:rPr>
          <w:rFonts w:ascii="Times New Roman" w:hAnsi="Times New Roman" w:cs="Times New Roman"/>
          <w:sz w:val="24"/>
          <w:szCs w:val="24"/>
        </w:rPr>
        <w:t>).</w:t>
      </w:r>
      <w:r w:rsidRPr="005F2220" w:rsidR="00281C61">
        <w:rPr>
          <w:rFonts w:ascii="Times New Roman" w:hAnsi="Times New Roman" w:cs="Times New Roman"/>
          <w:sz w:val="24"/>
          <w:szCs w:val="24"/>
        </w:rPr>
        <w:t xml:space="preserve"> This is a very energy-intensive and less-than-idea</w:t>
      </w:r>
      <w:r w:rsidRPr="005F2220" w:rsidR="0081719E">
        <w:rPr>
          <w:rFonts w:ascii="Times New Roman" w:hAnsi="Times New Roman" w:cs="Times New Roman"/>
          <w:sz w:val="24"/>
          <w:szCs w:val="24"/>
        </w:rPr>
        <w:t xml:space="preserve">l scenario, so cells must be </w:t>
      </w:r>
      <w:r w:rsidRPr="005F2220" w:rsidR="00281C61">
        <w:rPr>
          <w:rFonts w:ascii="Times New Roman" w:hAnsi="Times New Roman" w:cs="Times New Roman"/>
          <w:sz w:val="24"/>
          <w:szCs w:val="24"/>
        </w:rPr>
        <w:t>tiny.</w:t>
      </w:r>
      <w:r w:rsidRPr="005F2220" w:rsidR="00B43CE9">
        <w:rPr>
          <w:rFonts w:ascii="Times New Roman" w:hAnsi="Times New Roman" w:cs="Times New Roman"/>
          <w:sz w:val="24"/>
          <w:szCs w:val="24"/>
        </w:rPr>
        <w:t xml:space="preserve"> In addition to that, organisms do not comprise giant cells. The simple explanation for this aspect of cells is that as cells grow in size, their density increases by three, while their thickness is increased by two. This increment leads to a lower surface-area-to-volume proportion, which makes information exchange via cells less productive. While reaching its intended destination, data entering, travelling via, or departing the cells must move a much longer distance (due to the higher density). Elevated cell surface-area-to-volume margin</w:t>
      </w:r>
      <w:r w:rsidRPr="005F2220" w:rsidR="00CE0A9C">
        <w:rPr>
          <w:rFonts w:ascii="Times New Roman" w:hAnsi="Times New Roman" w:cs="Times New Roman"/>
          <w:sz w:val="24"/>
          <w:szCs w:val="24"/>
        </w:rPr>
        <w:t xml:space="preserve"> (</w:t>
      </w:r>
      <w:r w:rsidRPr="005F2220" w:rsidR="00B43CE9">
        <w:rPr>
          <w:rFonts w:ascii="Times New Roman" w:hAnsi="Times New Roman" w:cs="Times New Roman"/>
          <w:sz w:val="24"/>
          <w:szCs w:val="24"/>
        </w:rPr>
        <w:t>smaller cell surface area</w:t>
      </w:r>
      <w:r w:rsidRPr="005F2220" w:rsidR="00CE0A9C">
        <w:rPr>
          <w:rFonts w:ascii="Times New Roman" w:hAnsi="Times New Roman" w:cs="Times New Roman"/>
          <w:sz w:val="24"/>
          <w:szCs w:val="24"/>
        </w:rPr>
        <w:t>)</w:t>
      </w:r>
      <w:r w:rsidRPr="005F2220" w:rsidR="00B43CE9">
        <w:rPr>
          <w:rFonts w:ascii="Times New Roman" w:hAnsi="Times New Roman" w:cs="Times New Roman"/>
          <w:sz w:val="24"/>
          <w:szCs w:val="24"/>
        </w:rPr>
        <w:t xml:space="preserve"> is preferred for the most effective cell functions.</w:t>
      </w:r>
      <w:r w:rsidRPr="005F2220" w:rsidR="009C3FDE">
        <w:rPr>
          <w:rFonts w:ascii="Times New Roman" w:hAnsi="Times New Roman" w:cs="Times New Roman"/>
          <w:sz w:val="24"/>
          <w:szCs w:val="24"/>
        </w:rPr>
        <w:t xml:space="preserve"> That is why organisms cannot have more giant cells.</w:t>
      </w:r>
    </w:p>
    <w:p w:rsidR="00431C17" w:rsidRPr="005F2220" w:rsidP="00F61896">
      <w:pPr>
        <w:spacing w:after="0" w:line="480" w:lineRule="auto"/>
        <w:ind w:firstLine="720"/>
        <w:contextualSpacing/>
        <w:rPr>
          <w:rFonts w:ascii="Times New Roman" w:hAnsi="Times New Roman" w:cs="Times New Roman"/>
          <w:sz w:val="24"/>
          <w:szCs w:val="24"/>
        </w:rPr>
      </w:pPr>
      <w:r w:rsidRPr="005F2220">
        <w:rPr>
          <w:rFonts w:ascii="Times New Roman" w:hAnsi="Times New Roman" w:cs="Times New Roman"/>
          <w:sz w:val="24"/>
          <w:szCs w:val="24"/>
        </w:rPr>
        <w:t>Furthermore, the cells' smaller diameter and more significant density do not allow sufficient materials to diffuse in and out of the cell. Since data can enter and leave a cell via its cell membrane, the higher the surface-to-volume margin, the more compounds can go in and out of per unit mass.  That is why cells are small and cannot grow and become big since the movement of compounds and information will be impossible.</w:t>
      </w:r>
    </w:p>
    <w:p w:rsidR="005F2220">
      <w:pPr>
        <w:rPr>
          <w:rFonts w:ascii="Times New Roman" w:hAnsi="Times New Roman" w:cs="Times New Roman"/>
          <w:b/>
          <w:sz w:val="24"/>
          <w:szCs w:val="24"/>
        </w:rPr>
      </w:pPr>
      <w:r>
        <w:rPr>
          <w:rFonts w:ascii="Times New Roman" w:hAnsi="Times New Roman" w:cs="Times New Roman"/>
          <w:b/>
          <w:sz w:val="24"/>
          <w:szCs w:val="24"/>
        </w:rPr>
        <w:br w:type="page"/>
      </w:r>
    </w:p>
    <w:p w:rsidR="00431C17" w:rsidRPr="005F2220" w:rsidP="005F2220">
      <w:pPr>
        <w:spacing w:after="0" w:line="480" w:lineRule="auto"/>
        <w:contextualSpacing/>
        <w:jc w:val="center"/>
        <w:rPr>
          <w:rFonts w:ascii="Times New Roman" w:hAnsi="Times New Roman" w:cs="Times New Roman"/>
          <w:b/>
          <w:sz w:val="24"/>
          <w:szCs w:val="24"/>
        </w:rPr>
      </w:pPr>
      <w:r w:rsidRPr="005F2220">
        <w:rPr>
          <w:rFonts w:ascii="Times New Roman" w:hAnsi="Times New Roman" w:cs="Times New Roman"/>
          <w:b/>
          <w:sz w:val="24"/>
          <w:szCs w:val="24"/>
        </w:rPr>
        <w:t>References</w:t>
      </w:r>
    </w:p>
    <w:p w:rsidR="005F2220" w:rsidRPr="005F2220" w:rsidP="005F2220">
      <w:pPr>
        <w:ind w:left="720" w:hanging="720"/>
        <w:rPr>
          <w:rFonts w:ascii="Times New Roman" w:eastAsia="Times New Roman" w:hAnsi="Times New Roman" w:cs="Times New Roman"/>
          <w:sz w:val="24"/>
          <w:szCs w:val="24"/>
          <w:shd w:val="clear" w:color="auto" w:fill="FFFFFF"/>
        </w:rPr>
      </w:pPr>
      <w:r w:rsidRPr="005F2220">
        <w:rPr>
          <w:rFonts w:ascii="Times New Roman" w:hAnsi="Times New Roman" w:cs="Times New Roman"/>
          <w:sz w:val="24"/>
          <w:szCs w:val="24"/>
        </w:rPr>
        <w:t>TED-Ed. (</w:t>
      </w:r>
      <w:r>
        <w:rPr>
          <w:rFonts w:ascii="Times New Roman" w:hAnsi="Times New Roman" w:cs="Times New Roman"/>
          <w:sz w:val="24"/>
          <w:szCs w:val="24"/>
        </w:rPr>
        <w:t>n.</w:t>
      </w:r>
      <w:r w:rsidRPr="005F2220">
        <w:rPr>
          <w:rFonts w:ascii="Times New Roman" w:hAnsi="Times New Roman" w:cs="Times New Roman"/>
          <w:sz w:val="24"/>
          <w:szCs w:val="24"/>
        </w:rPr>
        <w:t>d.</w:t>
      </w:r>
      <w:r w:rsidRPr="005F2220">
        <w:rPr>
          <w:rFonts w:ascii="Times New Roman" w:hAnsi="Times New Roman" w:cs="Times New Roman"/>
          <w:sz w:val="24"/>
          <w:szCs w:val="24"/>
        </w:rPr>
        <w:t xml:space="preserve">). </w:t>
      </w:r>
      <w:r w:rsidRPr="005F2220">
        <w:rPr>
          <w:rFonts w:ascii="Times New Roman" w:eastAsia="Times New Roman" w:hAnsi="Times New Roman" w:cs="Times New Roman"/>
          <w:sz w:val="24"/>
          <w:szCs w:val="24"/>
        </w:rPr>
        <w:fldChar w:fldCharType="begin"/>
      </w:r>
      <w:r w:rsidRPr="005F2220">
        <w:rPr>
          <w:rFonts w:ascii="Times New Roman" w:eastAsia="Times New Roman" w:hAnsi="Times New Roman" w:cs="Times New Roman"/>
          <w:sz w:val="24"/>
          <w:szCs w:val="24"/>
        </w:rPr>
        <w:instrText xml:space="preserve"> HYPERLINK "https://www.ted.com/talks/shilpa_ravella_how_the_food_you_eat_affects_your_gut/transcript?language=en" \l ":~:text=Dietary%20fiber%20from%20foods%20like,reduces%20the%20risk%20of%20cancer." </w:instrText>
      </w:r>
      <w:r w:rsidRPr="005F2220">
        <w:rPr>
          <w:rFonts w:ascii="Times New Roman" w:eastAsia="Times New Roman" w:hAnsi="Times New Roman" w:cs="Times New Roman"/>
          <w:sz w:val="24"/>
          <w:szCs w:val="24"/>
        </w:rPr>
        <w:fldChar w:fldCharType="separate"/>
      </w:r>
      <w:r w:rsidRPr="005F2220">
        <w:rPr>
          <w:rFonts w:ascii="Times New Roman" w:eastAsia="Times New Roman" w:hAnsi="Times New Roman" w:cs="Times New Roman"/>
          <w:sz w:val="24"/>
          <w:szCs w:val="24"/>
          <w:shd w:val="clear" w:color="auto" w:fill="FFFFFF"/>
        </w:rPr>
        <w:t>Shilpa</w:t>
      </w:r>
      <w:r w:rsidRPr="005F2220">
        <w:rPr>
          <w:rFonts w:ascii="Times New Roman" w:eastAsia="Times New Roman" w:hAnsi="Times New Roman" w:cs="Times New Roman"/>
          <w:sz w:val="24"/>
          <w:szCs w:val="24"/>
          <w:shd w:val="clear" w:color="auto" w:fill="FFFFFF"/>
        </w:rPr>
        <w:t xml:space="preserve"> </w:t>
      </w:r>
      <w:r w:rsidRPr="005F2220">
        <w:rPr>
          <w:rFonts w:ascii="Times New Roman" w:eastAsia="Times New Roman" w:hAnsi="Times New Roman" w:cs="Times New Roman"/>
          <w:sz w:val="24"/>
          <w:szCs w:val="24"/>
          <w:shd w:val="clear" w:color="auto" w:fill="FFFFFF"/>
        </w:rPr>
        <w:t>Ravella</w:t>
      </w:r>
      <w:r w:rsidRPr="005F2220">
        <w:rPr>
          <w:rFonts w:ascii="Times New Roman" w:eastAsia="Times New Roman" w:hAnsi="Times New Roman" w:cs="Times New Roman"/>
          <w:sz w:val="24"/>
          <w:szCs w:val="24"/>
          <w:shd w:val="clear" w:color="auto" w:fill="FFFFFF"/>
        </w:rPr>
        <w:t>: </w:t>
      </w:r>
    </w:p>
    <w:p w:rsidR="005F2220" w:rsidRPr="005F2220" w:rsidP="005F2220">
      <w:pPr>
        <w:ind w:left="720" w:hanging="720"/>
        <w:rPr>
          <w:rFonts w:ascii="Times New Roman" w:eastAsia="Times New Roman" w:hAnsi="Times New Roman" w:cs="Times New Roman"/>
          <w:sz w:val="24"/>
          <w:szCs w:val="24"/>
          <w:shd w:val="clear" w:color="auto" w:fill="FFFFFF"/>
        </w:rPr>
      </w:pPr>
      <w:r w:rsidRPr="005F222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ab/>
      </w:r>
      <w:r w:rsidRPr="005F2220">
        <w:rPr>
          <w:rFonts w:ascii="Times New Roman" w:eastAsia="Times New Roman" w:hAnsi="Times New Roman" w:cs="Times New Roman"/>
          <w:sz w:val="24"/>
          <w:szCs w:val="24"/>
        </w:rPr>
        <w:fldChar w:fldCharType="begin"/>
      </w:r>
      <w:r w:rsidRPr="005F2220">
        <w:rPr>
          <w:rFonts w:ascii="Times New Roman" w:eastAsia="Times New Roman" w:hAnsi="Times New Roman" w:cs="Times New Roman"/>
          <w:sz w:val="24"/>
          <w:szCs w:val="24"/>
        </w:rPr>
        <w:instrText xml:space="preserve"> HYPERLINK "https://www.ted.com/talks/shilpa_ravella_how_the_food_you_eat_affects_your_gut/transcript?language=en" \l ":~:text=Dietary%20fiber%20from%20foods%20like,reduces%20the%20risk%20of%20cancer." </w:instrText>
      </w:r>
      <w:r w:rsidRPr="005F2220">
        <w:rPr>
          <w:rFonts w:ascii="Times New Roman" w:eastAsia="Times New Roman" w:hAnsi="Times New Roman" w:cs="Times New Roman"/>
          <w:sz w:val="24"/>
          <w:szCs w:val="24"/>
        </w:rPr>
        <w:fldChar w:fldCharType="separate"/>
      </w:r>
      <w:r w:rsidRPr="005F2220">
        <w:rPr>
          <w:rFonts w:ascii="Times New Roman" w:eastAsia="Times New Roman" w:hAnsi="Times New Roman" w:cs="Times New Roman"/>
          <w:sz w:val="24"/>
          <w:szCs w:val="24"/>
          <w:shd w:val="clear" w:color="auto" w:fill="FFFFFF"/>
        </w:rPr>
        <w:t>How the food you eat affects your gut | TED Talk.</w:t>
      </w:r>
    </w:p>
    <w:p w:rsidR="005F2220" w:rsidRPr="005F2220" w:rsidP="005F2220">
      <w:pPr>
        <w:pStyle w:val="Heading1"/>
        <w:shd w:val="clear" w:color="auto" w:fill="F9F9F9"/>
        <w:spacing w:before="0"/>
        <w:ind w:left="720" w:hanging="720"/>
        <w:rPr>
          <w:rFonts w:ascii="Times New Roman" w:hAnsi="Times New Roman" w:cs="Times New Roman"/>
          <w:sz w:val="24"/>
          <w:szCs w:val="24"/>
        </w:rPr>
      </w:pPr>
      <w:r w:rsidRPr="005F2220">
        <w:rPr>
          <w:rFonts w:ascii="Times New Roman" w:eastAsia="Times New Roman" w:hAnsi="Times New Roman" w:cs="Times New Roman"/>
          <w:color w:val="auto"/>
          <w:sz w:val="24"/>
          <w:szCs w:val="24"/>
        </w:rPr>
        <w:fldChar w:fldCharType="end"/>
      </w:r>
      <w:r w:rsidRPr="005F2220">
        <w:rPr>
          <w:rFonts w:ascii="Times New Roman" w:hAnsi="Times New Roman" w:cs="Times New Roman"/>
          <w:sz w:val="24"/>
          <w:szCs w:val="24"/>
        </w:rPr>
        <w:t xml:space="preserve"> </w:t>
      </w:r>
      <w:r w:rsidRPr="005F2220">
        <w:rPr>
          <w:rFonts w:ascii="Times New Roman" w:hAnsi="Times New Roman" w:cs="Times New Roman"/>
          <w:color w:val="auto"/>
          <w:sz w:val="24"/>
          <w:szCs w:val="24"/>
        </w:rPr>
        <w:t>TED-Ed. (</w:t>
      </w:r>
      <w:r w:rsidRPr="005F2220">
        <w:rPr>
          <w:rFonts w:ascii="Times New Roman" w:hAnsi="Times New Roman" w:cs="Times New Roman"/>
          <w:color w:val="auto"/>
          <w:sz w:val="24"/>
          <w:szCs w:val="24"/>
        </w:rPr>
        <w:t>2016</w:t>
      </w:r>
      <w:r w:rsidRPr="005F2220">
        <w:rPr>
          <w:rFonts w:ascii="Times New Roman" w:hAnsi="Times New Roman" w:cs="Times New Roman"/>
          <w:color w:val="auto"/>
          <w:sz w:val="24"/>
          <w:szCs w:val="24"/>
        </w:rPr>
        <w:t>).</w:t>
      </w:r>
      <w:r w:rsidRPr="005F2220">
        <w:rPr>
          <w:rFonts w:ascii="Times New Roman" w:hAnsi="Times New Roman" w:cs="Times New Roman"/>
          <w:b/>
          <w:bCs/>
          <w:color w:val="auto"/>
          <w:sz w:val="24"/>
          <w:szCs w:val="24"/>
        </w:rPr>
        <w:t xml:space="preserve"> </w:t>
      </w:r>
      <w:r w:rsidRPr="005F2220">
        <w:rPr>
          <w:rFonts w:ascii="Times New Roman" w:hAnsi="Times New Roman" w:cs="Times New Roman"/>
          <w:bCs/>
          <w:color w:val="auto"/>
          <w:sz w:val="24"/>
          <w:szCs w:val="24"/>
        </w:rPr>
        <w:t xml:space="preserve">What is the biggest single-celled organism? - </w:t>
      </w:r>
      <w:r w:rsidRPr="005F2220">
        <w:rPr>
          <w:rFonts w:ascii="Times New Roman" w:hAnsi="Times New Roman" w:cs="Times New Roman"/>
          <w:bCs/>
          <w:color w:val="auto"/>
          <w:sz w:val="24"/>
          <w:szCs w:val="24"/>
        </w:rPr>
        <w:t>Murry</w:t>
      </w:r>
      <w:r w:rsidRPr="005F2220">
        <w:rPr>
          <w:rFonts w:ascii="Times New Roman" w:hAnsi="Times New Roman" w:cs="Times New Roman"/>
          <w:bCs/>
          <w:color w:val="auto"/>
          <w:sz w:val="24"/>
          <w:szCs w:val="24"/>
        </w:rPr>
        <w:t xml:space="preserve"> </w:t>
      </w:r>
      <w:r w:rsidRPr="005F2220">
        <w:rPr>
          <w:rFonts w:ascii="Times New Roman" w:hAnsi="Times New Roman" w:cs="Times New Roman"/>
          <w:bCs/>
          <w:color w:val="auto"/>
          <w:sz w:val="24"/>
          <w:szCs w:val="24"/>
        </w:rPr>
        <w:t>Gans</w:t>
      </w:r>
    </w:p>
    <w:p w:rsidR="005F2220" w:rsidRPr="005F2220" w:rsidP="005F2220">
      <w:pPr>
        <w:spacing w:after="0" w:line="480" w:lineRule="auto"/>
        <w:contextualSpacing/>
        <w:rPr>
          <w:rFonts w:ascii="Times New Roman" w:hAnsi="Times New Roman" w:cs="Times New Roman"/>
          <w:sz w:val="24"/>
          <w:szCs w:val="24"/>
        </w:rPr>
      </w:pPr>
      <w:bookmarkStart w:id="0" w:name="_GoBack"/>
      <w:bookmarkEnd w:id="0"/>
    </w:p>
    <w:p w:rsidR="00431C17" w:rsidRPr="005F2220" w:rsidP="00DB1166">
      <w:pPr>
        <w:spacing w:after="0" w:line="480" w:lineRule="auto"/>
        <w:contextualSpacing/>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2001497461"/>
      <w:docPartObj>
        <w:docPartGallery w:val="Page Numbers (Top of Page)"/>
        <w:docPartUnique/>
      </w:docPartObj>
    </w:sdtPr>
    <w:sdtEndPr>
      <w:rPr>
        <w:noProof/>
      </w:rPr>
    </w:sdtEndPr>
    <w:sdtContent>
      <w:p w:rsidR="003D0BB8" w:rsidRPr="005F2220">
        <w:pPr>
          <w:pStyle w:val="Header"/>
          <w:jc w:val="right"/>
          <w:rPr>
            <w:rFonts w:ascii="Times New Roman" w:hAnsi="Times New Roman" w:cs="Times New Roman"/>
            <w:sz w:val="24"/>
            <w:szCs w:val="24"/>
          </w:rPr>
        </w:pPr>
        <w:r w:rsidRPr="005F2220">
          <w:rPr>
            <w:rFonts w:ascii="Times New Roman" w:hAnsi="Times New Roman" w:cs="Times New Roman"/>
            <w:sz w:val="24"/>
            <w:szCs w:val="24"/>
          </w:rPr>
          <w:fldChar w:fldCharType="begin"/>
        </w:r>
        <w:r w:rsidRPr="005F2220">
          <w:rPr>
            <w:rFonts w:ascii="Times New Roman" w:hAnsi="Times New Roman" w:cs="Times New Roman"/>
            <w:sz w:val="24"/>
            <w:szCs w:val="24"/>
          </w:rPr>
          <w:instrText xml:space="preserve"> PAGE   \* MERGEFORMAT </w:instrText>
        </w:r>
        <w:r w:rsidRPr="005F2220">
          <w:rPr>
            <w:rFonts w:ascii="Times New Roman" w:hAnsi="Times New Roman" w:cs="Times New Roman"/>
            <w:sz w:val="24"/>
            <w:szCs w:val="24"/>
          </w:rPr>
          <w:fldChar w:fldCharType="separate"/>
        </w:r>
        <w:r w:rsidR="005F2220">
          <w:rPr>
            <w:rFonts w:ascii="Times New Roman" w:hAnsi="Times New Roman" w:cs="Times New Roman"/>
            <w:noProof/>
            <w:sz w:val="24"/>
            <w:szCs w:val="24"/>
          </w:rPr>
          <w:t>4</w:t>
        </w:r>
        <w:r w:rsidRPr="005F2220">
          <w:rPr>
            <w:rFonts w:ascii="Times New Roman" w:hAnsi="Times New Roman" w:cs="Times New Roman"/>
            <w:noProof/>
            <w:sz w:val="24"/>
            <w:szCs w:val="24"/>
          </w:rPr>
          <w:fldChar w:fldCharType="end"/>
        </w:r>
      </w:p>
    </w:sdtContent>
  </w:sdt>
  <w:p w:rsidR="003D0BB8" w:rsidRPr="005F2220">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B8"/>
    <w:rsid w:val="00035E2E"/>
    <w:rsid w:val="001A33B5"/>
    <w:rsid w:val="00281C61"/>
    <w:rsid w:val="00387D2E"/>
    <w:rsid w:val="003D0BB8"/>
    <w:rsid w:val="00431C17"/>
    <w:rsid w:val="00497100"/>
    <w:rsid w:val="004B6465"/>
    <w:rsid w:val="005F2220"/>
    <w:rsid w:val="006E2E55"/>
    <w:rsid w:val="00716BAE"/>
    <w:rsid w:val="00792F10"/>
    <w:rsid w:val="0081719E"/>
    <w:rsid w:val="00950682"/>
    <w:rsid w:val="009C3FDE"/>
    <w:rsid w:val="00B43CE9"/>
    <w:rsid w:val="00B75ABF"/>
    <w:rsid w:val="00C87423"/>
    <w:rsid w:val="00CE0A9C"/>
    <w:rsid w:val="00D30E77"/>
    <w:rsid w:val="00DB1166"/>
    <w:rsid w:val="00EA20B7"/>
    <w:rsid w:val="00F61896"/>
    <w:rsid w:val="00F622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4D785E"/>
  <w15:chartTrackingRefBased/>
  <w15:docId w15:val="{17B77A65-C132-4A88-A7E9-77AB9A17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22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5F222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BB8"/>
  </w:style>
  <w:style w:type="paragraph" w:styleId="Footer">
    <w:name w:val="footer"/>
    <w:basedOn w:val="Normal"/>
    <w:link w:val="FooterChar"/>
    <w:uiPriority w:val="99"/>
    <w:unhideWhenUsed/>
    <w:rsid w:val="003D0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BB8"/>
  </w:style>
  <w:style w:type="character" w:customStyle="1" w:styleId="Heading3Char">
    <w:name w:val="Heading 3 Char"/>
    <w:basedOn w:val="DefaultParagraphFont"/>
    <w:link w:val="Heading3"/>
    <w:uiPriority w:val="9"/>
    <w:rsid w:val="005F222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F2220"/>
    <w:rPr>
      <w:color w:val="0000FF"/>
      <w:u w:val="single"/>
    </w:rPr>
  </w:style>
  <w:style w:type="character" w:customStyle="1" w:styleId="Heading1Char">
    <w:name w:val="Heading 1 Char"/>
    <w:basedOn w:val="DefaultParagraphFont"/>
    <w:link w:val="Heading1"/>
    <w:uiPriority w:val="9"/>
    <w:rsid w:val="005F222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15</cp:revision>
  <dcterms:created xsi:type="dcterms:W3CDTF">2021-08-25T09:08:00Z</dcterms:created>
  <dcterms:modified xsi:type="dcterms:W3CDTF">2021-08-25T15:08:00Z</dcterms:modified>
</cp:coreProperties>
</file>